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CF" w:rsidRPr="008D6A62" w:rsidRDefault="00474ACF" w:rsidP="00474ACF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4CF2A6FF" wp14:editId="13FD6872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474ACF" w:rsidRPr="008D6A62" w:rsidTr="00740CEE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474ACF" w:rsidRPr="008D6A62" w:rsidRDefault="00474ACF" w:rsidP="00740CE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CURRICULUMN VITAE </w:t>
            </w:r>
          </w:p>
        </w:tc>
      </w:tr>
    </w:tbl>
    <w:p w:rsidR="00474ACF" w:rsidRPr="008D6A62" w:rsidRDefault="00474ACF" w:rsidP="00474ACF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78"/>
        <w:gridCol w:w="531"/>
        <w:gridCol w:w="3397"/>
        <w:gridCol w:w="3381"/>
      </w:tblGrid>
      <w:tr w:rsidR="00474ACF" w:rsidRPr="00606B1E" w:rsidTr="00740CEE">
        <w:trPr>
          <w:trHeight w:val="665"/>
        </w:trPr>
        <w:tc>
          <w:tcPr>
            <w:tcW w:w="6609" w:type="dxa"/>
            <w:gridSpan w:val="4"/>
            <w:vAlign w:val="center"/>
          </w:tcPr>
          <w:p w:rsidR="00474ACF" w:rsidRPr="00606B1E" w:rsidRDefault="00474ACF" w:rsidP="00740CEE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LUONG VAN TRUNG</w:t>
            </w:r>
          </w:p>
        </w:tc>
        <w:tc>
          <w:tcPr>
            <w:tcW w:w="3381" w:type="dxa"/>
            <w:vMerge w:val="restart"/>
            <w:vAlign w:val="center"/>
          </w:tcPr>
          <w:p w:rsidR="00474ACF" w:rsidRPr="00606B1E" w:rsidRDefault="00474ACF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B332D">
              <w:rPr>
                <w:rFonts w:ascii="Arial" w:hAnsi="Arial" w:cs="Arial"/>
                <w:b/>
                <w:noProof/>
                <w:color w:val="BC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450E38C" wp14:editId="6E364926">
                  <wp:simplePos x="0" y="0"/>
                  <wp:positionH relativeFrom="leftMargin">
                    <wp:posOffset>215900</wp:posOffset>
                  </wp:positionH>
                  <wp:positionV relativeFrom="paragraph">
                    <wp:posOffset>78740</wp:posOffset>
                  </wp:positionV>
                  <wp:extent cx="1752600" cy="1752600"/>
                  <wp:effectExtent l="0" t="0" r="0" b="0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icture 042014\Collection\Anh Trung\AT3-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4ACF" w:rsidRPr="00606B1E" w:rsidTr="00740CEE">
        <w:tc>
          <w:tcPr>
            <w:tcW w:w="603" w:type="dxa"/>
            <w:vAlign w:val="center"/>
          </w:tcPr>
          <w:p w:rsidR="00474ACF" w:rsidRPr="00606B1E" w:rsidRDefault="00474ACF" w:rsidP="00740CEE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230F19" wp14:editId="51072A1E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74ACF" w:rsidRPr="00606B1E" w:rsidRDefault="00474ACF" w:rsidP="00740CEE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8528AF">
              <w:rPr>
                <w:rFonts w:ascii="Arial" w:hAnsi="Arial" w:cs="Arial"/>
                <w:sz w:val="22"/>
              </w:rPr>
              <w:t>Partner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474ACF">
              <w:rPr>
                <w:rFonts w:ascii="Arial" w:hAnsi="Arial" w:cs="Arial"/>
                <w:sz w:val="22"/>
              </w:rPr>
              <w:t>Lexcomm Vietnam LLC</w:t>
            </w:r>
          </w:p>
        </w:tc>
        <w:tc>
          <w:tcPr>
            <w:tcW w:w="3381" w:type="dxa"/>
            <w:vMerge/>
            <w:vAlign w:val="center"/>
          </w:tcPr>
          <w:p w:rsidR="00474ACF" w:rsidRPr="00606B1E" w:rsidRDefault="00474ACF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74ACF" w:rsidRPr="00606B1E" w:rsidTr="00740CEE">
        <w:tc>
          <w:tcPr>
            <w:tcW w:w="603" w:type="dxa"/>
            <w:vAlign w:val="center"/>
          </w:tcPr>
          <w:p w:rsidR="00474ACF" w:rsidRPr="00606B1E" w:rsidRDefault="00474ACF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AE79A71" wp14:editId="421C96D9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74ACF" w:rsidRPr="00606B1E" w:rsidRDefault="00C35D49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Room No. 2106-07, 21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Floor,</w:t>
            </w:r>
            <w:r w:rsidRPr="00C35D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5D49">
              <w:rPr>
                <w:rFonts w:ascii="Arial" w:hAnsi="Arial" w:cs="Arial"/>
                <w:sz w:val="22"/>
              </w:rPr>
              <w:t>Saigon Trade Center</w:t>
            </w:r>
            <w:r>
              <w:rPr>
                <w:rFonts w:ascii="Arial" w:hAnsi="Arial" w:cs="Arial"/>
                <w:sz w:val="22"/>
              </w:rPr>
              <w:t>, 37 Ton Duc Thang,  District 1</w:t>
            </w:r>
            <w:r w:rsidR="00474ACF" w:rsidRPr="00D65274">
              <w:rPr>
                <w:rFonts w:ascii="Arial" w:hAnsi="Arial" w:cs="Arial"/>
                <w:sz w:val="22"/>
              </w:rPr>
              <w:t>, Ho Chi Minh City</w:t>
            </w:r>
          </w:p>
        </w:tc>
        <w:tc>
          <w:tcPr>
            <w:tcW w:w="3381" w:type="dxa"/>
            <w:vMerge/>
            <w:vAlign w:val="center"/>
          </w:tcPr>
          <w:p w:rsidR="00474ACF" w:rsidRPr="00606B1E" w:rsidRDefault="00474ACF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74ACF" w:rsidRPr="00606B1E" w:rsidTr="00740CEE">
        <w:tc>
          <w:tcPr>
            <w:tcW w:w="603" w:type="dxa"/>
            <w:vAlign w:val="center"/>
          </w:tcPr>
          <w:p w:rsidR="00474ACF" w:rsidRPr="00606B1E" w:rsidRDefault="00474ACF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DD3ECB4" wp14:editId="262CA87B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vAlign w:val="center"/>
          </w:tcPr>
          <w:p w:rsidR="00474ACF" w:rsidRPr="00606B1E" w:rsidRDefault="00C35D49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C35D49">
              <w:rPr>
                <w:rFonts w:ascii="Arial" w:hAnsi="Arial" w:cs="Arial"/>
                <w:sz w:val="22"/>
              </w:rPr>
              <w:t>091 535 7389</w:t>
            </w:r>
          </w:p>
        </w:tc>
        <w:tc>
          <w:tcPr>
            <w:tcW w:w="531" w:type="dxa"/>
            <w:vAlign w:val="center"/>
          </w:tcPr>
          <w:p w:rsidR="00474ACF" w:rsidRPr="00606B1E" w:rsidRDefault="00474ACF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A485086" wp14:editId="6345F65A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474ACF" w:rsidRPr="00606B1E" w:rsidRDefault="00C35D49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C35D49">
              <w:rPr>
                <w:rFonts w:ascii="Arial" w:hAnsi="Arial" w:cs="Arial"/>
                <w:sz w:val="22"/>
              </w:rPr>
              <w:t>(028) 3 936 5019</w:t>
            </w:r>
          </w:p>
        </w:tc>
        <w:tc>
          <w:tcPr>
            <w:tcW w:w="3381" w:type="dxa"/>
            <w:vMerge/>
            <w:vAlign w:val="center"/>
          </w:tcPr>
          <w:p w:rsidR="00474ACF" w:rsidRPr="00606B1E" w:rsidRDefault="00474ACF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74ACF" w:rsidRPr="00606B1E" w:rsidTr="00740CEE">
        <w:tc>
          <w:tcPr>
            <w:tcW w:w="603" w:type="dxa"/>
            <w:vAlign w:val="center"/>
          </w:tcPr>
          <w:p w:rsidR="00474ACF" w:rsidRPr="00606B1E" w:rsidRDefault="00474ACF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E08B417" wp14:editId="7EF17E37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74ACF" w:rsidRPr="00C35D49" w:rsidRDefault="00C35D49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hyperlink r:id="rId12" w:history="1">
              <w:r w:rsidRPr="00537B39">
                <w:rPr>
                  <w:rStyle w:val="Hyperlink"/>
                  <w:rFonts w:ascii="Arial" w:hAnsi="Arial" w:cs="Arial"/>
                  <w:sz w:val="22"/>
                </w:rPr>
                <w:t>trung.luong@lexcommvn.com/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  <w:hyperlink r:id="rId13" w:history="1">
              <w:r w:rsidRPr="00C35D49">
                <w:rPr>
                  <w:rStyle w:val="Hyperlink"/>
                  <w:rFonts w:ascii="Arial" w:hAnsi="Arial" w:cs="Arial"/>
                  <w:sz w:val="22"/>
                </w:rPr>
                <w:t>trung.lawyer@gmail.com</w:t>
              </w:r>
            </w:hyperlink>
          </w:p>
        </w:tc>
        <w:tc>
          <w:tcPr>
            <w:tcW w:w="3381" w:type="dxa"/>
            <w:vMerge/>
            <w:vAlign w:val="center"/>
          </w:tcPr>
          <w:p w:rsidR="00474ACF" w:rsidRPr="00606B1E" w:rsidRDefault="00474ACF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74ACF" w:rsidRPr="00606B1E" w:rsidTr="00740CEE">
        <w:trPr>
          <w:trHeight w:val="557"/>
        </w:trPr>
        <w:tc>
          <w:tcPr>
            <w:tcW w:w="603" w:type="dxa"/>
            <w:vAlign w:val="center"/>
          </w:tcPr>
          <w:p w:rsidR="00474ACF" w:rsidRPr="00606B1E" w:rsidRDefault="00474ACF" w:rsidP="00740CEE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183F619" wp14:editId="0E84E923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74ACF" w:rsidRPr="00C35D49" w:rsidRDefault="00C35D49" w:rsidP="00740CEE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C35D49">
              <w:rPr>
                <w:rFonts w:ascii="Arial" w:hAnsi="Arial" w:cs="Arial"/>
                <w:sz w:val="22"/>
              </w:rPr>
              <w:t>Law</w:t>
            </w:r>
          </w:p>
        </w:tc>
        <w:tc>
          <w:tcPr>
            <w:tcW w:w="3381" w:type="dxa"/>
            <w:vMerge/>
            <w:vAlign w:val="center"/>
          </w:tcPr>
          <w:p w:rsidR="00474ACF" w:rsidRPr="00606B1E" w:rsidRDefault="00474ACF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74ACF" w:rsidRPr="00606B1E" w:rsidTr="00740CEE">
        <w:trPr>
          <w:trHeight w:val="557"/>
        </w:trPr>
        <w:tc>
          <w:tcPr>
            <w:tcW w:w="603" w:type="dxa"/>
            <w:vAlign w:val="center"/>
          </w:tcPr>
          <w:p w:rsidR="00474ACF" w:rsidRDefault="00474ACF" w:rsidP="00740CEE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F0A534" wp14:editId="79FE8C49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74ACF" w:rsidRDefault="00474ACF" w:rsidP="00740CEE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8528AF">
              <w:rPr>
                <w:rFonts w:ascii="Arial" w:hAnsi="Arial" w:cs="Arial"/>
                <w:sz w:val="22"/>
              </w:rPr>
              <w:t>English, Vietnamese</w:t>
            </w:r>
          </w:p>
        </w:tc>
        <w:tc>
          <w:tcPr>
            <w:tcW w:w="3381" w:type="dxa"/>
            <w:vMerge/>
            <w:vAlign w:val="center"/>
          </w:tcPr>
          <w:p w:rsidR="00474ACF" w:rsidRPr="00606B1E" w:rsidRDefault="00474ACF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74ACF" w:rsidRPr="00606B1E" w:rsidTr="00740CEE">
        <w:tc>
          <w:tcPr>
            <w:tcW w:w="9990" w:type="dxa"/>
            <w:gridSpan w:val="5"/>
          </w:tcPr>
          <w:p w:rsidR="00474ACF" w:rsidRPr="00E16507" w:rsidRDefault="00474ACF" w:rsidP="00E16507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E16507">
              <w:rPr>
                <w:rFonts w:ascii="Arial" w:hAnsi="Arial" w:cs="Arial"/>
                <w:bCs/>
                <w:sz w:val="22"/>
              </w:rPr>
              <w:t>LLB (Vietnam), GDL (University of Law, England)</w:t>
            </w:r>
          </w:p>
          <w:p w:rsidR="00474ACF" w:rsidRPr="00E16507" w:rsidRDefault="00474ACF" w:rsidP="00E16507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E16507">
              <w:rPr>
                <w:rFonts w:ascii="Arial" w:hAnsi="Arial" w:cs="Arial"/>
                <w:bCs/>
                <w:sz w:val="22"/>
              </w:rPr>
              <w:t>Member of Chartered Institute of Arbitrators (MCIArb)</w:t>
            </w:r>
          </w:p>
          <w:p w:rsidR="00474ACF" w:rsidRPr="00E16507" w:rsidRDefault="00474ACF" w:rsidP="00E16507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E16507">
              <w:rPr>
                <w:rFonts w:ascii="Arial" w:hAnsi="Arial" w:cs="Arial"/>
                <w:bCs/>
                <w:sz w:val="22"/>
              </w:rPr>
              <w:t xml:space="preserve">Arbitrator at Vietnam </w:t>
            </w:r>
            <w:r w:rsidR="00E16507" w:rsidRPr="00E16507">
              <w:rPr>
                <w:rFonts w:ascii="Arial" w:hAnsi="Arial" w:cs="Arial"/>
                <w:bCs/>
                <w:sz w:val="22"/>
              </w:rPr>
              <w:t>International Arbitration Centre</w:t>
            </w:r>
            <w:r w:rsidRPr="00E16507">
              <w:rPr>
                <w:rFonts w:ascii="Arial" w:hAnsi="Arial" w:cs="Arial"/>
                <w:bCs/>
                <w:sz w:val="22"/>
              </w:rPr>
              <w:t xml:space="preserve"> (VIAC) and China International Economic and Trade Arbitration Commission (CIETAC)</w:t>
            </w:r>
          </w:p>
          <w:p w:rsidR="00474ACF" w:rsidRPr="00E16507" w:rsidRDefault="00474ACF" w:rsidP="00E16507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E16507">
              <w:rPr>
                <w:rFonts w:ascii="Arial" w:hAnsi="Arial" w:cs="Arial"/>
                <w:bCs/>
                <w:sz w:val="22"/>
              </w:rPr>
              <w:t>Mediator</w:t>
            </w:r>
            <w:r w:rsidR="00E16507" w:rsidRPr="00E16507">
              <w:rPr>
                <w:rFonts w:ascii="Arial" w:hAnsi="Arial" w:cs="Arial"/>
                <w:bCs/>
                <w:sz w:val="22"/>
              </w:rPr>
              <w:t xml:space="preserve"> c</w:t>
            </w:r>
            <w:r w:rsidR="00E16507" w:rsidRPr="00E16507">
              <w:rPr>
                <w:rFonts w:ascii="Arial" w:hAnsi="Arial" w:cs="Arial"/>
                <w:bCs/>
                <w:sz w:val="22"/>
              </w:rPr>
              <w:t>ertified</w:t>
            </w:r>
            <w:r w:rsidR="00E16507" w:rsidRPr="00E16507">
              <w:rPr>
                <w:rFonts w:ascii="Arial" w:hAnsi="Arial" w:cs="Arial"/>
                <w:bCs/>
                <w:sz w:val="22"/>
              </w:rPr>
              <w:t xml:space="preserve"> by Centre </w:t>
            </w:r>
            <w:r w:rsidRPr="00E16507">
              <w:rPr>
                <w:rFonts w:ascii="Arial" w:hAnsi="Arial" w:cs="Arial"/>
                <w:bCs/>
                <w:sz w:val="22"/>
              </w:rPr>
              <w:t>for Effective Dispute Resolution (CEDR)</w:t>
            </w:r>
          </w:p>
          <w:p w:rsidR="00474ACF" w:rsidRPr="00E16507" w:rsidRDefault="00474ACF" w:rsidP="00E16507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sz w:val="22"/>
                <w:u w:val="single"/>
              </w:rPr>
            </w:pPr>
            <w:r w:rsidRPr="00E16507">
              <w:rPr>
                <w:rFonts w:ascii="Arial" w:hAnsi="Arial" w:cs="Arial"/>
                <w:bCs/>
                <w:sz w:val="22"/>
              </w:rPr>
              <w:t xml:space="preserve">International Accredited Professional Mediator at Mainland </w:t>
            </w:r>
            <w:r w:rsidR="00E16507" w:rsidRPr="00E16507">
              <w:rPr>
                <w:rFonts w:ascii="Arial" w:hAnsi="Arial" w:cs="Arial"/>
                <w:bCs/>
                <w:sz w:val="22"/>
              </w:rPr>
              <w:t>Commercial Mediation Centre</w:t>
            </w:r>
            <w:r w:rsidRPr="00E16507">
              <w:rPr>
                <w:rFonts w:ascii="Arial" w:hAnsi="Arial" w:cs="Arial"/>
                <w:bCs/>
                <w:sz w:val="22"/>
              </w:rPr>
              <w:t xml:space="preserve"> - Hong Kong Joint Mediation Center</w:t>
            </w:r>
          </w:p>
        </w:tc>
      </w:tr>
      <w:tr w:rsidR="00474ACF" w:rsidRPr="00606B1E" w:rsidTr="00740CEE">
        <w:tc>
          <w:tcPr>
            <w:tcW w:w="9990" w:type="dxa"/>
            <w:gridSpan w:val="5"/>
          </w:tcPr>
          <w:p w:rsidR="00474ACF" w:rsidRPr="00606B1E" w:rsidRDefault="00474ACF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474ACF" w:rsidRPr="00606B1E" w:rsidTr="00740CEE">
        <w:tc>
          <w:tcPr>
            <w:tcW w:w="2681" w:type="dxa"/>
            <w:gridSpan w:val="2"/>
          </w:tcPr>
          <w:p w:rsidR="00474ACF" w:rsidRPr="00606B1E" w:rsidRDefault="00474ACF" w:rsidP="00740CE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7309" w:type="dxa"/>
            <w:gridSpan w:val="3"/>
            <w:vAlign w:val="center"/>
          </w:tcPr>
          <w:p w:rsidR="00474ACF" w:rsidRPr="00606B1E" w:rsidRDefault="00474ACF" w:rsidP="00740CEE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D8113C">
              <w:rPr>
                <w:rFonts w:ascii="Arial" w:hAnsi="Arial" w:cs="Arial"/>
                <w:sz w:val="22"/>
              </w:rPr>
              <w:t>Bachelor Degree of Law</w:t>
            </w:r>
          </w:p>
        </w:tc>
      </w:tr>
      <w:tr w:rsidR="00474ACF" w:rsidRPr="00606B1E" w:rsidTr="00740CEE">
        <w:tc>
          <w:tcPr>
            <w:tcW w:w="2681" w:type="dxa"/>
            <w:gridSpan w:val="2"/>
          </w:tcPr>
          <w:p w:rsidR="00474ACF" w:rsidRPr="00606B1E" w:rsidRDefault="00474ACF" w:rsidP="00740CE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7309" w:type="dxa"/>
            <w:gridSpan w:val="3"/>
            <w:vAlign w:val="center"/>
          </w:tcPr>
          <w:p w:rsidR="00474ACF" w:rsidRPr="00606B1E" w:rsidRDefault="00474ACF" w:rsidP="00740CEE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</w:t>
            </w:r>
          </w:p>
        </w:tc>
      </w:tr>
      <w:tr w:rsidR="00474ACF" w:rsidRPr="00606B1E" w:rsidTr="00740CEE">
        <w:tc>
          <w:tcPr>
            <w:tcW w:w="2681" w:type="dxa"/>
            <w:gridSpan w:val="2"/>
          </w:tcPr>
          <w:p w:rsidR="00474ACF" w:rsidRPr="00606B1E" w:rsidRDefault="00474ACF" w:rsidP="00740CE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University(s)</w:t>
            </w:r>
          </w:p>
        </w:tc>
        <w:tc>
          <w:tcPr>
            <w:tcW w:w="7309" w:type="dxa"/>
            <w:gridSpan w:val="3"/>
            <w:vAlign w:val="center"/>
          </w:tcPr>
          <w:p w:rsidR="00474ACF" w:rsidRDefault="00474ACF" w:rsidP="00740CEE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D8113C">
              <w:rPr>
                <w:rFonts w:ascii="Arial" w:hAnsi="Arial" w:cs="Arial"/>
                <w:sz w:val="22"/>
              </w:rPr>
              <w:t xml:space="preserve">Ha Noi </w:t>
            </w:r>
            <w:r>
              <w:rPr>
                <w:rFonts w:ascii="Arial" w:hAnsi="Arial" w:cs="Arial"/>
                <w:sz w:val="22"/>
              </w:rPr>
              <w:t>Law University, Vietnam</w:t>
            </w:r>
          </w:p>
          <w:p w:rsidR="00C35D49" w:rsidRPr="00606B1E" w:rsidRDefault="00C35D49" w:rsidP="00740CEE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C35D49">
              <w:rPr>
                <w:rFonts w:ascii="Arial" w:hAnsi="Arial" w:cs="Arial"/>
                <w:sz w:val="22"/>
              </w:rPr>
              <w:t>The University of Law (of England and Wales)</w:t>
            </w:r>
            <w:r>
              <w:rPr>
                <w:rFonts w:ascii="Arial" w:hAnsi="Arial" w:cs="Arial"/>
                <w:sz w:val="22"/>
              </w:rPr>
              <w:t xml:space="preserve"> (UK)</w:t>
            </w:r>
          </w:p>
        </w:tc>
      </w:tr>
      <w:tr w:rsidR="00474ACF" w:rsidRPr="00606B1E" w:rsidTr="00740CEE">
        <w:trPr>
          <w:trHeight w:val="638"/>
        </w:trPr>
        <w:tc>
          <w:tcPr>
            <w:tcW w:w="9990" w:type="dxa"/>
            <w:gridSpan w:val="5"/>
          </w:tcPr>
          <w:p w:rsidR="00474ACF" w:rsidRPr="00606B1E" w:rsidRDefault="00474ACF" w:rsidP="00740CE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C35D49" w:rsidRPr="00606B1E" w:rsidTr="00B65F02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35D49" w:rsidRPr="00C35D49" w:rsidRDefault="00C35D49" w:rsidP="00C35D49">
            <w:pPr>
              <w:pStyle w:val="NormalWeb"/>
              <w:spacing w:before="120" w:beforeAutospacing="0" w:after="120" w:afterAutospacing="0" w:line="230" w:lineRule="atLeast"/>
              <w:jc w:val="center"/>
              <w:rPr>
                <w:sz w:val="22"/>
                <w:szCs w:val="22"/>
              </w:rPr>
            </w:pPr>
            <w:r w:rsidRPr="00C35D49">
              <w:rPr>
                <w:rFonts w:ascii="Arial" w:hAnsi="Arial" w:cs="Arial"/>
                <w:sz w:val="22"/>
                <w:szCs w:val="22"/>
              </w:rPr>
              <w:t>2006 - 2007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35D49" w:rsidRPr="00E16507" w:rsidRDefault="00E16507" w:rsidP="00C35D49">
            <w:pPr>
              <w:pStyle w:val="NormalWeb"/>
              <w:spacing w:before="120" w:after="120" w:line="230" w:lineRule="atLeast"/>
              <w:ind w:right="27"/>
              <w:jc w:val="both"/>
              <w:rPr>
                <w:rFonts w:ascii="Arial" w:hAnsi="Arial" w:cs="Arial"/>
                <w:sz w:val="22"/>
              </w:rPr>
            </w:pPr>
            <w:r w:rsidRPr="00E16507">
              <w:rPr>
                <w:rFonts w:ascii="Arial" w:hAnsi="Arial" w:cs="Arial"/>
                <w:sz w:val="22"/>
                <w:lang w:val="en"/>
              </w:rPr>
              <w:t>Director of Legal and Compliance, Manulife Vietnam</w:t>
            </w:r>
          </w:p>
        </w:tc>
      </w:tr>
      <w:tr w:rsidR="00C35D49" w:rsidRPr="00606B1E" w:rsidTr="00B65F02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35D49" w:rsidRPr="00C35D49" w:rsidRDefault="00C35D49" w:rsidP="00C35D49">
            <w:pPr>
              <w:pStyle w:val="NormalWeb"/>
              <w:spacing w:before="120" w:beforeAutospacing="0" w:after="120" w:afterAutospacing="0" w:line="230" w:lineRule="atLeast"/>
              <w:jc w:val="center"/>
              <w:rPr>
                <w:sz w:val="22"/>
                <w:szCs w:val="22"/>
              </w:rPr>
            </w:pPr>
            <w:r w:rsidRPr="00C35D49">
              <w:rPr>
                <w:rFonts w:ascii="Arial" w:hAnsi="Arial" w:cs="Arial"/>
                <w:sz w:val="22"/>
                <w:szCs w:val="22"/>
              </w:rPr>
              <w:t>2007 - 2011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E16507" w:rsidRDefault="00E16507" w:rsidP="00E16507">
            <w:pPr>
              <w:pStyle w:val="NormalWeb"/>
              <w:spacing w:before="120" w:after="120" w:line="230" w:lineRule="atLeast"/>
              <w:ind w:right="27"/>
              <w:jc w:val="both"/>
              <w:rPr>
                <w:rFonts w:ascii="Arial" w:hAnsi="Arial" w:cs="Arial"/>
                <w:sz w:val="22"/>
                <w:lang w:val="en"/>
              </w:rPr>
            </w:pPr>
            <w:r w:rsidRPr="00E16507">
              <w:rPr>
                <w:rFonts w:ascii="Arial" w:hAnsi="Arial" w:cs="Arial"/>
                <w:sz w:val="22"/>
                <w:lang w:val="en"/>
              </w:rPr>
              <w:t>Executive Director, Legal Director</w:t>
            </w:r>
          </w:p>
          <w:p w:rsidR="00C35D49" w:rsidRPr="00E16507" w:rsidRDefault="00E16507" w:rsidP="00C35D49">
            <w:pPr>
              <w:pStyle w:val="NormalWeb"/>
              <w:spacing w:before="120" w:after="120" w:line="230" w:lineRule="atLeast"/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6507">
              <w:rPr>
                <w:rFonts w:ascii="Arial" w:hAnsi="Arial" w:cs="Arial"/>
                <w:sz w:val="22"/>
                <w:szCs w:val="22"/>
              </w:rPr>
              <w:t>Saigon Assets Management Corporation</w:t>
            </w:r>
          </w:p>
        </w:tc>
      </w:tr>
      <w:tr w:rsidR="00C35D49" w:rsidRPr="00606B1E" w:rsidTr="00B65F02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35D49" w:rsidRPr="00C35D49" w:rsidRDefault="00C35D49" w:rsidP="00C35D49">
            <w:pPr>
              <w:pStyle w:val="NormalWeb"/>
              <w:spacing w:before="120" w:beforeAutospacing="0" w:after="120" w:afterAutospacing="0" w:line="230" w:lineRule="atLeast"/>
              <w:jc w:val="center"/>
              <w:rPr>
                <w:sz w:val="22"/>
                <w:szCs w:val="22"/>
              </w:rPr>
            </w:pPr>
            <w:r w:rsidRPr="00C35D49">
              <w:rPr>
                <w:rFonts w:ascii="Arial" w:hAnsi="Arial" w:cs="Arial"/>
                <w:sz w:val="22"/>
                <w:szCs w:val="22"/>
              </w:rPr>
              <w:t>2011 - 2015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35D49" w:rsidRPr="00C35D49" w:rsidRDefault="00E16507" w:rsidP="00E16507">
            <w:pPr>
              <w:pStyle w:val="NormalWeb"/>
              <w:spacing w:before="120" w:beforeAutospacing="0" w:after="120" w:afterAutospacing="0" w:line="230" w:lineRule="atLeast"/>
              <w:ind w:right="27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</w:t>
            </w:r>
            <w:r w:rsidR="00C35D49" w:rsidRPr="00C35D49">
              <w:rPr>
                <w:rFonts w:ascii="Arial" w:hAnsi="Arial" w:cs="Arial"/>
                <w:sz w:val="22"/>
                <w:szCs w:val="22"/>
              </w:rPr>
              <w:t>,</w:t>
            </w:r>
            <w:r w:rsidRPr="00C35D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D49" w:rsidRPr="00C35D49">
              <w:rPr>
                <w:rFonts w:ascii="Arial" w:hAnsi="Arial" w:cs="Arial"/>
                <w:sz w:val="22"/>
                <w:szCs w:val="22"/>
              </w:rPr>
              <w:t>Bross &amp; Partners</w:t>
            </w:r>
            <w:r>
              <w:rPr>
                <w:rFonts w:ascii="Arial" w:hAnsi="Arial" w:cs="Arial"/>
                <w:sz w:val="22"/>
                <w:szCs w:val="22"/>
              </w:rPr>
              <w:t xml:space="preserve"> Law Firm</w:t>
            </w:r>
          </w:p>
        </w:tc>
      </w:tr>
      <w:tr w:rsidR="00C35D49" w:rsidRPr="00606B1E" w:rsidTr="00B65F02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35D49" w:rsidRPr="00C35D49" w:rsidRDefault="00C35D49" w:rsidP="00C35D49">
            <w:pPr>
              <w:pStyle w:val="NormalWeb"/>
              <w:spacing w:before="120" w:beforeAutospacing="0" w:after="120" w:afterAutospacing="0" w:line="230" w:lineRule="atLeast"/>
              <w:jc w:val="center"/>
              <w:rPr>
                <w:sz w:val="22"/>
                <w:szCs w:val="22"/>
              </w:rPr>
            </w:pPr>
            <w:r w:rsidRPr="00C35D49">
              <w:rPr>
                <w:rFonts w:ascii="Arial" w:hAnsi="Arial" w:cs="Arial"/>
                <w:sz w:val="22"/>
                <w:szCs w:val="22"/>
              </w:rPr>
              <w:t>2016 - present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35D49" w:rsidRPr="00C35D49" w:rsidRDefault="00E16507" w:rsidP="00C35D49">
            <w:pPr>
              <w:pStyle w:val="NormalWeb"/>
              <w:spacing w:before="120" w:beforeAutospacing="0" w:after="120" w:afterAutospacing="0" w:line="230" w:lineRule="atLeast"/>
              <w:ind w:right="27"/>
              <w:jc w:val="both"/>
              <w:rPr>
                <w:sz w:val="22"/>
                <w:szCs w:val="22"/>
              </w:rPr>
            </w:pPr>
            <w:r w:rsidRPr="008528AF">
              <w:rPr>
                <w:rFonts w:ascii="Arial" w:hAnsi="Arial" w:cs="Arial"/>
                <w:sz w:val="22"/>
              </w:rPr>
              <w:t>Partner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474ACF">
              <w:rPr>
                <w:rFonts w:ascii="Arial" w:hAnsi="Arial" w:cs="Arial"/>
                <w:sz w:val="22"/>
              </w:rPr>
              <w:t>Lexcomm Vietnam LLC</w:t>
            </w:r>
          </w:p>
        </w:tc>
      </w:tr>
      <w:tr w:rsidR="00474ACF" w:rsidRPr="00606B1E" w:rsidTr="00740CEE">
        <w:trPr>
          <w:trHeight w:val="718"/>
        </w:trPr>
        <w:tc>
          <w:tcPr>
            <w:tcW w:w="9990" w:type="dxa"/>
            <w:gridSpan w:val="5"/>
          </w:tcPr>
          <w:p w:rsidR="00474ACF" w:rsidRPr="00AB2E1E" w:rsidRDefault="00C35D49" w:rsidP="00740CEE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lastRenderedPageBreak/>
              <w:t>Articles</w:t>
            </w:r>
          </w:p>
        </w:tc>
      </w:tr>
      <w:tr w:rsidR="00C35D49" w:rsidRPr="00606B1E" w:rsidTr="000D7BEB">
        <w:tc>
          <w:tcPr>
            <w:tcW w:w="9990" w:type="dxa"/>
            <w:gridSpan w:val="5"/>
          </w:tcPr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C35D49">
              <w:rPr>
                <w:rFonts w:ascii="Arial" w:hAnsi="Arial" w:cs="Arial"/>
                <w:sz w:val="22"/>
                <w:lang w:val="en-AU"/>
              </w:rPr>
              <w:t>"</w:t>
            </w:r>
            <w:r w:rsidRPr="00C35D49">
              <w:rPr>
                <w:rFonts w:ascii="Arial" w:hAnsi="Arial" w:cs="Arial"/>
                <w:b/>
                <w:i/>
                <w:sz w:val="22"/>
                <w:lang w:val="en-AU"/>
              </w:rPr>
              <w:t>Quyền mua cổ phần và thành lập công ty cổ phần của nhà đầu tư nước ngoài [tại Việt Nam]</w:t>
            </w:r>
            <w:r w:rsidRPr="00C35D49">
              <w:rPr>
                <w:rFonts w:ascii="Arial" w:hAnsi="Arial" w:cs="Arial"/>
                <w:sz w:val="22"/>
                <w:lang w:val="en-AU"/>
              </w:rPr>
              <w:t>" trong Tạp chí của Câu lạc bộ các công ty có vốn đầu tư nước ngoài, năm 2000 (số: 15, tháng 10 năm 2000, ngày 10/10/2000, trang 13, 14 và 24);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C35D49">
              <w:rPr>
                <w:rFonts w:ascii="Arial" w:hAnsi="Arial" w:cs="Arial"/>
                <w:sz w:val="22"/>
                <w:lang w:val="en-AU"/>
              </w:rPr>
              <w:t>Một bài phỏng vấn được đăng trên Tạp chí Chứng khoán (Bộ Kế hoạch và Đầu tư của Việt Nam) với tiêu đề: "</w:t>
            </w:r>
            <w:r w:rsidRPr="00C35D49">
              <w:rPr>
                <w:rFonts w:ascii="Arial" w:hAnsi="Arial" w:cs="Arial"/>
                <w:b/>
                <w:i/>
                <w:sz w:val="22"/>
                <w:lang w:val="en-AU"/>
              </w:rPr>
              <w:t>Nhiều nhà đầu tư quan tâm đến cổ phiếu của các công ty cổ phần có vốn đầu tư nước ngoài [tại Việt Nam]</w:t>
            </w:r>
            <w:r w:rsidRPr="00C35D49">
              <w:rPr>
                <w:rFonts w:ascii="Arial" w:hAnsi="Arial" w:cs="Arial"/>
                <w:sz w:val="22"/>
                <w:lang w:val="en-AU"/>
              </w:rPr>
              <w:t>" (số: 49, ngày 10/11/2000, trang 21);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C35D49">
              <w:rPr>
                <w:rFonts w:ascii="Arial" w:hAnsi="Arial" w:cs="Arial"/>
                <w:sz w:val="22"/>
                <w:lang w:val="en-AU"/>
              </w:rPr>
              <w:t>“</w:t>
            </w:r>
            <w:r w:rsidRPr="00C35D49">
              <w:rPr>
                <w:rFonts w:ascii="Arial" w:hAnsi="Arial" w:cs="Arial"/>
                <w:b/>
                <w:i/>
                <w:sz w:val="22"/>
                <w:lang w:val="en-AU"/>
              </w:rPr>
              <w:t>Giải thích Thông tư 148/2010/TT-BTC về chống rửa tiền</w:t>
            </w:r>
            <w:r w:rsidRPr="00C35D49">
              <w:rPr>
                <w:rFonts w:ascii="Arial" w:hAnsi="Arial" w:cs="Arial"/>
                <w:sz w:val="22"/>
                <w:lang w:val="en-AU"/>
              </w:rPr>
              <w:t>” (được công bố trên các tờ báo và trên các website khác nhau);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C35D49">
              <w:rPr>
                <w:rFonts w:ascii="Arial" w:hAnsi="Arial" w:cs="Arial"/>
                <w:sz w:val="22"/>
                <w:lang w:val="en-AU"/>
              </w:rPr>
              <w:t>“</w:t>
            </w:r>
            <w:r w:rsidRPr="00C35D49">
              <w:rPr>
                <w:rFonts w:ascii="Arial" w:hAnsi="Arial" w:cs="Arial"/>
                <w:b/>
                <w:i/>
                <w:sz w:val="22"/>
                <w:lang w:val="en-AU"/>
              </w:rPr>
              <w:t>Khoảng cách hội nhập, nhìn từ cáo buộc của Global Witness</w:t>
            </w:r>
            <w:r w:rsidRPr="00C35D49">
              <w:rPr>
                <w:rFonts w:ascii="Arial" w:hAnsi="Arial" w:cs="Arial"/>
                <w:sz w:val="22"/>
                <w:lang w:val="en-AU"/>
              </w:rPr>
              <w:t>” (Thời báo Kinh tế Sài Gòn số 22-2013, ngày 30/5/2013);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C35D49">
              <w:rPr>
                <w:rFonts w:ascii="Arial" w:hAnsi="Arial" w:cs="Arial"/>
                <w:sz w:val="22"/>
                <w:lang w:val="en-AU"/>
              </w:rPr>
              <w:t>“</w:t>
            </w:r>
            <w:r w:rsidRPr="00C35D49">
              <w:rPr>
                <w:rFonts w:ascii="Arial" w:hAnsi="Arial" w:cs="Arial"/>
                <w:b/>
                <w:i/>
                <w:sz w:val="22"/>
                <w:lang w:val="en-AU"/>
              </w:rPr>
              <w:t>Học gì từ hợp đồng giữa Bảo Long và Bảo Sơn</w:t>
            </w:r>
            <w:r w:rsidRPr="00C35D49">
              <w:rPr>
                <w:rFonts w:ascii="Arial" w:hAnsi="Arial" w:cs="Arial"/>
                <w:sz w:val="22"/>
                <w:lang w:val="en-AU"/>
              </w:rPr>
              <w:t>” (Thời báo Kinh tế Sài Gòn, số 26, ngày 27/6/2013);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C35D49">
              <w:rPr>
                <w:rFonts w:ascii="Arial" w:hAnsi="Arial" w:cs="Arial"/>
                <w:sz w:val="22"/>
                <w:lang w:val="en-AU"/>
              </w:rPr>
              <w:t>“</w:t>
            </w:r>
            <w:r w:rsidRPr="00C35D49">
              <w:rPr>
                <w:rFonts w:ascii="Arial" w:hAnsi="Arial" w:cs="Arial"/>
                <w:b/>
                <w:i/>
                <w:sz w:val="22"/>
                <w:lang w:val="en-AU"/>
              </w:rPr>
              <w:t>Phá sản Doanh nghiệp Bất động sản: Có đáng sợ?</w:t>
            </w:r>
            <w:r w:rsidRPr="00C35D49">
              <w:rPr>
                <w:rFonts w:ascii="Arial" w:hAnsi="Arial" w:cs="Arial"/>
                <w:sz w:val="22"/>
                <w:lang w:val="en-AU"/>
              </w:rPr>
              <w:t>” (Thời báo Kinh tế Sài Gòn, số 28-2013, ngày 11/07/2013);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C35D49">
              <w:rPr>
                <w:rFonts w:ascii="Arial" w:hAnsi="Arial" w:cs="Arial"/>
                <w:sz w:val="22"/>
                <w:lang w:val="en-AU"/>
              </w:rPr>
              <w:t>“</w:t>
            </w:r>
            <w:r w:rsidRPr="00C35D49">
              <w:rPr>
                <w:rFonts w:ascii="Arial" w:hAnsi="Arial" w:cs="Arial"/>
                <w:b/>
                <w:i/>
                <w:sz w:val="22"/>
                <w:lang w:val="en-AU"/>
              </w:rPr>
              <w:t>Nghĩa vụ của Người Nhận Ủy thác</w:t>
            </w:r>
            <w:r w:rsidRPr="00C35D49">
              <w:rPr>
                <w:rFonts w:ascii="Arial" w:hAnsi="Arial" w:cs="Arial"/>
                <w:sz w:val="22"/>
                <w:lang w:val="en-AU"/>
              </w:rPr>
              <w:t>” (Thời báo Kinh tế Sài Gòn, số 33-2013, ra ngày 15/08/2013);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C35D49">
              <w:rPr>
                <w:rFonts w:ascii="Arial" w:hAnsi="Arial" w:cs="Arial"/>
                <w:sz w:val="22"/>
                <w:lang w:val="en-AU"/>
              </w:rPr>
              <w:t>“</w:t>
            </w:r>
            <w:r w:rsidRPr="00C35D49">
              <w:rPr>
                <w:rFonts w:ascii="Arial" w:hAnsi="Arial" w:cs="Arial"/>
                <w:b/>
                <w:i/>
                <w:sz w:val="22"/>
                <w:lang w:val="en-AU"/>
              </w:rPr>
              <w:t>Bổn phận Đối với Đồng tiền Ủy thác</w:t>
            </w:r>
            <w:r w:rsidRPr="00C35D49">
              <w:rPr>
                <w:rFonts w:ascii="Arial" w:hAnsi="Arial" w:cs="Arial"/>
                <w:sz w:val="22"/>
                <w:lang w:val="en-AU"/>
              </w:rPr>
              <w:t>” (Thời báo Kinh tế Sài Gòn, số 34-2013, ra ngày 22/08/2013);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C35D49">
              <w:rPr>
                <w:rFonts w:ascii="Arial" w:hAnsi="Arial" w:cs="Arial"/>
                <w:sz w:val="22"/>
                <w:lang w:val="en-AU"/>
              </w:rPr>
              <w:t>“</w:t>
            </w:r>
            <w:r w:rsidRPr="00C35D49">
              <w:rPr>
                <w:rFonts w:ascii="Arial" w:hAnsi="Arial" w:cs="Arial"/>
                <w:b/>
                <w:i/>
                <w:sz w:val="22"/>
                <w:lang w:val="en-AU"/>
              </w:rPr>
              <w:t>M&amp;A: để không bị Thiệt Khi Bán Doanh nghiệp</w:t>
            </w:r>
            <w:r w:rsidRPr="00C35D49">
              <w:rPr>
                <w:rFonts w:ascii="Arial" w:hAnsi="Arial" w:cs="Arial"/>
                <w:sz w:val="22"/>
                <w:lang w:val="en-AU"/>
              </w:rPr>
              <w:t>” (Thời báo Kinh tế Sài Gòn, số 37-2013, ra ngày 12/09/2013);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C35D49">
              <w:rPr>
                <w:rFonts w:ascii="Arial" w:hAnsi="Arial" w:cs="Arial"/>
                <w:i/>
                <w:sz w:val="22"/>
                <w:lang w:val="en-AU"/>
              </w:rPr>
              <w:t>“</w:t>
            </w:r>
            <w:r w:rsidRPr="00C35D49">
              <w:rPr>
                <w:rFonts w:ascii="Arial" w:hAnsi="Arial" w:cs="Arial"/>
                <w:b/>
                <w:i/>
                <w:sz w:val="22"/>
                <w:lang w:val="en-AU"/>
              </w:rPr>
              <w:t>200 triệu đồng và 3 tháng</w:t>
            </w:r>
            <w:r w:rsidRPr="00C35D49">
              <w:rPr>
                <w:rFonts w:ascii="Arial" w:hAnsi="Arial" w:cs="Arial"/>
                <w:sz w:val="22"/>
                <w:lang w:val="en-AU"/>
              </w:rPr>
              <w:t>” (Thời báo Kinh tế Sài Gòn, số 38-2013, ra ngày 19/09/2013);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C35D49">
              <w:rPr>
                <w:rFonts w:ascii="Arial" w:hAnsi="Arial" w:cs="Arial"/>
                <w:sz w:val="22"/>
                <w:lang w:val="en-AU"/>
              </w:rPr>
              <w:t>“</w:t>
            </w:r>
            <w:r w:rsidRPr="00C35D49">
              <w:rPr>
                <w:rFonts w:ascii="Arial" w:hAnsi="Arial" w:cs="Arial"/>
                <w:b/>
                <w:i/>
                <w:sz w:val="22"/>
                <w:lang w:val="en-AU"/>
              </w:rPr>
              <w:t>M&amp;A: hãy cẩn trọng trong các điều khoản</w:t>
            </w:r>
            <w:r w:rsidRPr="00C35D49">
              <w:rPr>
                <w:rFonts w:ascii="Arial" w:hAnsi="Arial" w:cs="Arial"/>
                <w:sz w:val="22"/>
                <w:lang w:val="en-AU"/>
              </w:rPr>
              <w:t>” (Thời báo Kinh tế Sài Gòn, số 45-2013, ra ngày 7/11/2013);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C35D49">
              <w:rPr>
                <w:rFonts w:ascii="Arial" w:hAnsi="Arial" w:cs="Arial"/>
                <w:i/>
                <w:sz w:val="22"/>
                <w:lang w:val="en-AU"/>
              </w:rPr>
              <w:t>“</w:t>
            </w:r>
            <w:r w:rsidRPr="00C35D49">
              <w:rPr>
                <w:rFonts w:ascii="Arial" w:hAnsi="Arial" w:cs="Arial"/>
                <w:b/>
                <w:i/>
                <w:sz w:val="22"/>
                <w:lang w:val="en-AU"/>
              </w:rPr>
              <w:t>Yêu cầu về Tính Cân Xứng trong Quản lý Nhà nước</w:t>
            </w:r>
            <w:r w:rsidRPr="00C35D49">
              <w:rPr>
                <w:rFonts w:ascii="Arial" w:hAnsi="Arial" w:cs="Arial"/>
                <w:i/>
                <w:sz w:val="22"/>
                <w:lang w:val="en-AU"/>
              </w:rPr>
              <w:t>”</w:t>
            </w:r>
            <w:r w:rsidRPr="00C35D49">
              <w:rPr>
                <w:rFonts w:ascii="Arial" w:hAnsi="Arial" w:cs="Arial"/>
                <w:sz w:val="22"/>
                <w:lang w:val="en-AU"/>
              </w:rPr>
              <w:t xml:space="preserve"> (Thời báo Kinh tế Sài Gòn, số 2-2014, ra ngày 9/1/2014);</w:t>
            </w:r>
          </w:p>
          <w:p w:rsidR="00C35D49" w:rsidRPr="00E16507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hyperlink r:id="rId16" w:history="1">
              <w:r w:rsidRPr="00E16507">
                <w:rPr>
                  <w:rStyle w:val="Hyperlink"/>
                  <w:rFonts w:ascii="Arial" w:hAnsi="Arial" w:cs="Arial"/>
                  <w:color w:val="auto"/>
                  <w:sz w:val="22"/>
                  <w:lang w:val="en-AU"/>
                </w:rPr>
                <w:t>Tham gia tọa đàm về “</w:t>
              </w:r>
              <w:r w:rsidRPr="00E16507">
                <w:rPr>
                  <w:rStyle w:val="Hyperlink"/>
                  <w:rFonts w:ascii="Arial" w:hAnsi="Arial" w:cs="Arial"/>
                  <w:b/>
                  <w:i/>
                  <w:color w:val="auto"/>
                  <w:sz w:val="22"/>
                  <w:lang w:val="en-AU"/>
                </w:rPr>
                <w:t>Thông tư liên tịch số 01/2014/TTLT-NHNN-BXD-BTP-BTNMT hướng dẫn thủ tục thế chấp nhà ở hình thành trong tương lai</w:t>
              </w:r>
              <w:r w:rsidRPr="00E16507">
                <w:rPr>
                  <w:rStyle w:val="Hyperlink"/>
                  <w:rFonts w:ascii="Arial" w:hAnsi="Arial" w:cs="Arial"/>
                  <w:color w:val="auto"/>
                  <w:sz w:val="22"/>
                  <w:lang w:val="en-AU"/>
                </w:rPr>
                <w:t>” do VTV9 tổ chức và phát vào ngày 18/6/2014</w:t>
              </w:r>
            </w:hyperlink>
            <w:r w:rsidRPr="00E16507">
              <w:rPr>
                <w:rFonts w:ascii="Arial" w:hAnsi="Arial" w:cs="Arial"/>
                <w:sz w:val="22"/>
                <w:lang w:val="en-AU"/>
              </w:rPr>
              <w:t>;</w:t>
            </w:r>
          </w:p>
          <w:p w:rsidR="00C35D49" w:rsidRPr="00E16507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hyperlink r:id="rId17" w:history="1">
              <w:r w:rsidRPr="00E16507">
                <w:rPr>
                  <w:rStyle w:val="Hyperlink"/>
                  <w:rFonts w:ascii="Arial" w:hAnsi="Arial" w:cs="Arial"/>
                  <w:color w:val="auto"/>
                  <w:sz w:val="22"/>
                  <w:lang w:val="en-AU"/>
                </w:rPr>
                <w:t>“</w:t>
              </w:r>
              <w:r w:rsidRPr="00E16507">
                <w:rPr>
                  <w:rStyle w:val="Hyperlink"/>
                  <w:rFonts w:ascii="Arial" w:hAnsi="Arial" w:cs="Arial"/>
                  <w:b/>
                  <w:i/>
                  <w:color w:val="auto"/>
                  <w:sz w:val="22"/>
                  <w:lang w:val="en-AU"/>
                </w:rPr>
                <w:t>Tốt có phải luôn hợp lý?</w:t>
              </w:r>
              <w:r w:rsidRPr="00E16507">
                <w:rPr>
                  <w:rStyle w:val="Hyperlink"/>
                  <w:rFonts w:ascii="Arial" w:hAnsi="Arial" w:cs="Arial"/>
                  <w:color w:val="auto"/>
                  <w:sz w:val="22"/>
                  <w:lang w:val="en-AU"/>
                </w:rPr>
                <w:t>”</w:t>
              </w:r>
            </w:hyperlink>
            <w:r w:rsidRPr="00E16507">
              <w:rPr>
                <w:rFonts w:ascii="Arial" w:hAnsi="Arial" w:cs="Arial"/>
                <w:b/>
                <w:i/>
                <w:sz w:val="22"/>
                <w:lang w:val="en-AU"/>
              </w:rPr>
              <w:t> </w:t>
            </w:r>
            <w:r w:rsidRPr="00E16507">
              <w:rPr>
                <w:rFonts w:ascii="Arial" w:hAnsi="Arial" w:cs="Arial"/>
                <w:sz w:val="22"/>
                <w:lang w:val="en-AU"/>
              </w:rPr>
              <w:t>(Thời báo Kinh tế Sài Gòn, số 30-2014, ra ngày 24/7/2014);</w:t>
            </w:r>
          </w:p>
          <w:p w:rsidR="00C35D49" w:rsidRPr="00E16507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hyperlink r:id="rId18" w:history="1">
              <w:r w:rsidRPr="00E16507">
                <w:rPr>
                  <w:rStyle w:val="Hyperlink"/>
                  <w:rFonts w:ascii="Arial" w:hAnsi="Arial" w:cs="Arial"/>
                  <w:color w:val="auto"/>
                  <w:sz w:val="22"/>
                  <w:lang w:val="en-AU"/>
                </w:rPr>
                <w:t>“</w:t>
              </w:r>
              <w:r w:rsidRPr="00E16507">
                <w:rPr>
                  <w:rStyle w:val="Hyperlink"/>
                  <w:rFonts w:ascii="Arial" w:hAnsi="Arial" w:cs="Arial"/>
                  <w:b/>
                  <w:i/>
                  <w:color w:val="auto"/>
                  <w:sz w:val="22"/>
                  <w:lang w:val="en-AU"/>
                </w:rPr>
                <w:t>Bán tài sản thế chấp: nên công bằng hơn với bên vay</w:t>
              </w:r>
              <w:r w:rsidRPr="00E16507">
                <w:rPr>
                  <w:rStyle w:val="Hyperlink"/>
                  <w:rFonts w:ascii="Arial" w:hAnsi="Arial" w:cs="Arial"/>
                  <w:color w:val="auto"/>
                  <w:sz w:val="22"/>
                  <w:lang w:val="en-AU"/>
                </w:rPr>
                <w:t>”</w:t>
              </w:r>
            </w:hyperlink>
            <w:r w:rsidRPr="00E16507">
              <w:rPr>
                <w:rFonts w:ascii="Arial" w:hAnsi="Arial" w:cs="Arial"/>
                <w:b/>
                <w:i/>
                <w:sz w:val="22"/>
                <w:lang w:val="en-AU"/>
              </w:rPr>
              <w:t> </w:t>
            </w:r>
            <w:r w:rsidRPr="00E16507">
              <w:rPr>
                <w:rFonts w:ascii="Arial" w:hAnsi="Arial" w:cs="Arial"/>
                <w:sz w:val="22"/>
                <w:lang w:val="en-AU"/>
              </w:rPr>
              <w:t>(Thời báo Kinh tế Sài Gòn, số 32-2014, ra ngày 7/8/2014);</w:t>
            </w:r>
          </w:p>
          <w:p w:rsidR="00C35D49" w:rsidRPr="00E16507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hyperlink r:id="rId19" w:history="1">
              <w:r w:rsidRPr="00E16507">
                <w:rPr>
                  <w:rStyle w:val="Hyperlink"/>
                  <w:rFonts w:ascii="Arial" w:hAnsi="Arial" w:cs="Arial"/>
                  <w:color w:val="auto"/>
                  <w:sz w:val="22"/>
                  <w:lang w:val="en-AU"/>
                </w:rPr>
                <w:t>"</w:t>
              </w:r>
              <w:r w:rsidRPr="00E16507">
                <w:rPr>
                  <w:rStyle w:val="Hyperlink"/>
                  <w:rFonts w:ascii="Arial" w:hAnsi="Arial" w:cs="Arial"/>
                  <w:b/>
                  <w:i/>
                  <w:color w:val="auto"/>
                  <w:sz w:val="22"/>
                  <w:lang w:val="en-AU"/>
                </w:rPr>
                <w:t>Con dấu doanh nghiệp: Con trên cha, cả nhà... mếu máo</w:t>
              </w:r>
              <w:r w:rsidRPr="00E16507">
                <w:rPr>
                  <w:rStyle w:val="Hyperlink"/>
                  <w:rFonts w:ascii="Arial" w:hAnsi="Arial" w:cs="Arial"/>
                  <w:color w:val="auto"/>
                  <w:sz w:val="22"/>
                  <w:lang w:val="en-AU"/>
                </w:rPr>
                <w:t>”</w:t>
              </w:r>
            </w:hyperlink>
            <w:r w:rsidRPr="00E16507">
              <w:rPr>
                <w:rFonts w:ascii="Arial" w:hAnsi="Arial" w:cs="Arial"/>
                <w:b/>
                <w:i/>
                <w:sz w:val="22"/>
                <w:lang w:val="en-AU"/>
              </w:rPr>
              <w:t> </w:t>
            </w:r>
            <w:r w:rsidRPr="00E16507">
              <w:rPr>
                <w:rFonts w:ascii="Arial" w:hAnsi="Arial" w:cs="Arial"/>
                <w:sz w:val="22"/>
                <w:lang w:val="en-AU"/>
              </w:rPr>
              <w:t>(Thời báo Kinh tế Sài Gòn, số 33-2014, ra ngày 14/8/2014);</w:t>
            </w:r>
          </w:p>
          <w:p w:rsidR="00C35D49" w:rsidRPr="00E16507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  <w:hyperlink r:id="rId20" w:history="1">
              <w:r w:rsidRPr="00E16507">
                <w:rPr>
                  <w:rStyle w:val="Hyperlink"/>
                  <w:rFonts w:ascii="Arial" w:hAnsi="Arial" w:cs="Arial"/>
                  <w:color w:val="auto"/>
                  <w:sz w:val="22"/>
                  <w:lang w:val="en-AU"/>
                </w:rPr>
                <w:t>"</w:t>
              </w:r>
              <w:r w:rsidRPr="00E16507">
                <w:rPr>
                  <w:rStyle w:val="Hyperlink"/>
                  <w:rFonts w:ascii="Arial" w:hAnsi="Arial" w:cs="Arial"/>
                  <w:b/>
                  <w:i/>
                  <w:color w:val="auto"/>
                  <w:sz w:val="22"/>
                  <w:lang w:val="en-AU"/>
                </w:rPr>
                <w:t>Hạn chế xe máy - Lợi ích công cộng và quyền công dân</w:t>
              </w:r>
              <w:r w:rsidRPr="00E16507">
                <w:rPr>
                  <w:rStyle w:val="Hyperlink"/>
                  <w:rFonts w:ascii="Arial" w:hAnsi="Arial" w:cs="Arial"/>
                  <w:color w:val="auto"/>
                  <w:sz w:val="22"/>
                  <w:lang w:val="en-AU"/>
                </w:rPr>
                <w:t>”</w:t>
              </w:r>
              <w:r w:rsidRPr="00E16507">
                <w:rPr>
                  <w:rStyle w:val="Hyperlink"/>
                  <w:rFonts w:ascii="Arial" w:hAnsi="Arial" w:cs="Arial"/>
                  <w:b/>
                  <w:i/>
                  <w:color w:val="auto"/>
                  <w:sz w:val="22"/>
                  <w:lang w:val="en-AU"/>
                </w:rPr>
                <w:t> </w:t>
              </w:r>
            </w:hyperlink>
            <w:r w:rsidRPr="00E16507">
              <w:rPr>
                <w:rFonts w:ascii="Arial" w:hAnsi="Arial" w:cs="Arial"/>
                <w:sz w:val="22"/>
                <w:lang w:val="en-AU"/>
              </w:rPr>
              <w:t>(Thời báo Kinh tế Sài Gòn, số 35-2014, ra ngày 28/8/2014);</w:t>
            </w:r>
          </w:p>
          <w:p w:rsidR="00C35D49" w:rsidRPr="00E16507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GB"/>
              </w:rPr>
            </w:pPr>
            <w:hyperlink r:id="rId21" w:history="1">
              <w:r w:rsidRPr="00E16507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sz w:val="22"/>
                  <w:lang w:val="en-GB"/>
                </w:rPr>
                <w:t>"</w:t>
              </w:r>
              <w:r w:rsidRPr="00E16507">
                <w:rPr>
                  <w:rStyle w:val="Hyperlink"/>
                  <w:rFonts w:ascii="Arial" w:hAnsi="Arial" w:cs="Arial"/>
                  <w:b/>
                  <w:i/>
                  <w:color w:val="auto"/>
                  <w:sz w:val="22"/>
                  <w:lang w:val="en-AU"/>
                </w:rPr>
                <w:t>Những</w:t>
              </w:r>
              <w:r w:rsidRPr="00E16507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sz w:val="22"/>
                  <w:lang w:val="en-GB"/>
                </w:rPr>
                <w:t xml:space="preserve"> hệ lụy kinh tế vì sự lê thê trong tố tụng dân sự” </w:t>
              </w:r>
            </w:hyperlink>
            <w:r w:rsidRPr="00E16507">
              <w:rPr>
                <w:rFonts w:ascii="Arial" w:hAnsi="Arial" w:cs="Arial"/>
                <w:sz w:val="22"/>
                <w:lang w:val="en-GB"/>
              </w:rPr>
              <w:t>(Thời báo Kinh tế Sài Gòn, số 22-2015, ra ngày 28/5/2015);</w:t>
            </w:r>
          </w:p>
          <w:p w:rsidR="00C35D49" w:rsidRPr="00E16507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GB"/>
              </w:rPr>
            </w:pPr>
            <w:hyperlink r:id="rId22" w:history="1">
              <w:r w:rsidRPr="00E16507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sz w:val="22"/>
                  <w:lang w:val="en-GB"/>
                </w:rPr>
                <w:t xml:space="preserve">"Ăn </w:t>
              </w:r>
              <w:r w:rsidRPr="00E16507">
                <w:rPr>
                  <w:rStyle w:val="Hyperlink"/>
                  <w:rFonts w:ascii="Arial" w:hAnsi="Arial" w:cs="Arial"/>
                  <w:b/>
                  <w:i/>
                  <w:color w:val="auto"/>
                  <w:sz w:val="22"/>
                  <w:lang w:val="en-AU"/>
                </w:rPr>
                <w:t>theo</w:t>
              </w:r>
              <w:r w:rsidRPr="00E16507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sz w:val="22"/>
                  <w:lang w:val="en-GB"/>
                </w:rPr>
                <w:t>" họ tên người nổi tiếng và quyền nhân thân"</w:t>
              </w:r>
            </w:hyperlink>
            <w:r w:rsidRPr="00E16507">
              <w:rPr>
                <w:rFonts w:ascii="Arial" w:hAnsi="Arial" w:cs="Arial"/>
                <w:sz w:val="22"/>
                <w:lang w:val="en-GB"/>
              </w:rPr>
              <w:t>, (Thời báo Kinh tế Sài Gòn, số 23-2015, ra ngày 4/6/2015);</w:t>
            </w:r>
          </w:p>
          <w:p w:rsidR="00C35D49" w:rsidRPr="00E16507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GB"/>
              </w:rPr>
            </w:pPr>
            <w:hyperlink r:id="rId23" w:history="1">
              <w:r w:rsidRPr="00E16507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sz w:val="22"/>
                  <w:lang w:val="en-GB"/>
                </w:rPr>
                <w:t>"Lẽ công bằng, công lý và vai trò của tòa án"</w:t>
              </w:r>
            </w:hyperlink>
            <w:r w:rsidRPr="00E16507">
              <w:rPr>
                <w:rFonts w:ascii="Arial" w:hAnsi="Arial" w:cs="Arial"/>
                <w:sz w:val="22"/>
                <w:lang w:val="en-GB"/>
              </w:rPr>
              <w:t>, (Thời báo Kinh tế Sài Gòn, số 26-2015, ra ngày 25/6/2015);</w:t>
            </w:r>
            <w:bookmarkStart w:id="0" w:name="_GoBack"/>
            <w:bookmarkEnd w:id="0"/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lang w:val="en-GB"/>
              </w:rPr>
            </w:pPr>
            <w:r w:rsidRPr="00C35D49">
              <w:rPr>
                <w:rFonts w:ascii="Arial" w:hAnsi="Arial" w:cs="Arial"/>
                <w:sz w:val="22"/>
                <w:lang w:val="en-GB"/>
              </w:rPr>
              <w:t>“</w:t>
            </w:r>
            <w:r w:rsidRPr="00C35D49">
              <w:rPr>
                <w:rFonts w:ascii="Arial" w:hAnsi="Arial" w:cs="Arial"/>
                <w:b/>
                <w:sz w:val="22"/>
                <w:lang w:val="en-GB"/>
              </w:rPr>
              <w:t xml:space="preserve">Hồ sơ </w:t>
            </w:r>
            <w:r w:rsidRPr="00C35D49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Panama</w:t>
            </w:r>
            <w:r w:rsidRPr="00C35D49">
              <w:rPr>
                <w:rFonts w:ascii="Arial" w:hAnsi="Arial" w:cs="Arial"/>
                <w:b/>
                <w:sz w:val="22"/>
                <w:lang w:val="en-GB"/>
              </w:rPr>
              <w:t xml:space="preserve"> và Cái nhìn về “Thiên đường Trốn Thuế</w:t>
            </w:r>
            <w:r w:rsidRPr="00C35D49">
              <w:rPr>
                <w:rFonts w:ascii="Arial" w:hAnsi="Arial" w:cs="Arial"/>
                <w:sz w:val="22"/>
                <w:lang w:val="en-GB"/>
              </w:rPr>
              <w:t xml:space="preserve">” (Đầu tư Chứng khoán số 57 (1777), ra ngày 11/5/2016 và </w:t>
            </w:r>
            <w:r w:rsidRPr="00C35D49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“The use and abuse of tax havens”</w:t>
            </w:r>
            <w:r w:rsidRPr="00C35D49">
              <w:rPr>
                <w:rFonts w:ascii="Arial" w:hAnsi="Arial" w:cs="Arial"/>
                <w:sz w:val="22"/>
                <w:lang w:val="en-AU"/>
              </w:rPr>
              <w:t xml:space="preserve"> </w:t>
            </w:r>
            <w:r w:rsidRPr="00C35D49">
              <w:rPr>
                <w:rFonts w:ascii="Arial" w:hAnsi="Arial" w:cs="Arial"/>
                <w:sz w:val="22"/>
                <w:lang w:val="en-GB"/>
              </w:rPr>
              <w:t xml:space="preserve">(Vietnam Investment Review, ngày 16/5/2015 - </w:t>
            </w:r>
            <w:hyperlink r:id="rId24" w:history="1">
              <w:r w:rsidRPr="00C35D49">
                <w:rPr>
                  <w:rStyle w:val="Hyperlink"/>
                  <w:rFonts w:ascii="Arial" w:hAnsi="Arial" w:cs="Arial"/>
                  <w:sz w:val="22"/>
                  <w:lang w:val="en-GB"/>
                </w:rPr>
                <w:t>http://www.vir.com.vn/the-use-and-abuse-of-tax-havens.html</w:t>
              </w:r>
            </w:hyperlink>
            <w:r w:rsidRPr="00C35D49">
              <w:rPr>
                <w:rFonts w:ascii="Arial" w:hAnsi="Arial" w:cs="Arial"/>
                <w:sz w:val="22"/>
                <w:lang w:val="en-GB"/>
              </w:rPr>
              <w:t>)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u w:val="single"/>
                <w:lang w:val="en-AU"/>
              </w:rPr>
            </w:pPr>
            <w:r w:rsidRPr="00C35D49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“Cổ đông lớn muốn bước nhanh vào HĐQT, được không?” (</w:t>
            </w:r>
            <w:r w:rsidRPr="00C35D49">
              <w:rPr>
                <w:rFonts w:ascii="Arial" w:hAnsi="Arial" w:cs="Arial"/>
                <w:bCs/>
                <w:iCs/>
                <w:sz w:val="22"/>
                <w:lang w:val="en-GB"/>
              </w:rPr>
              <w:t>Đầu tư Chứng khoán, ngày 11/4/2018</w:t>
            </w:r>
            <w:r w:rsidRPr="00C35D49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 xml:space="preserve">) </w:t>
            </w:r>
            <w:r w:rsidRPr="00C35D49">
              <w:rPr>
                <w:rFonts w:ascii="Arial" w:hAnsi="Arial" w:cs="Arial"/>
                <w:sz w:val="22"/>
                <w:u w:val="single"/>
                <w:lang w:val="en-AU"/>
              </w:rPr>
              <w:t>(</w:t>
            </w:r>
            <w:hyperlink r:id="rId25" w:history="1">
              <w:r w:rsidRPr="00C35D49">
                <w:rPr>
                  <w:rStyle w:val="Hyperlink"/>
                  <w:rFonts w:ascii="Arial" w:hAnsi="Arial" w:cs="Arial"/>
                  <w:sz w:val="22"/>
                  <w:lang w:val="en-GB"/>
                </w:rPr>
                <w:t>https://tinnhanhchungkhoan.vn/chung-khoan/co-dong-lon-muon-buoc-nhanh-vao-hdqt-duoc-khong-224773.html</w:t>
              </w:r>
            </w:hyperlink>
            <w:r w:rsidRPr="00C35D49">
              <w:rPr>
                <w:rFonts w:ascii="Arial" w:hAnsi="Arial" w:cs="Arial"/>
                <w:sz w:val="22"/>
                <w:u w:val="single"/>
                <w:lang w:val="en-AU"/>
              </w:rPr>
              <w:t>)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u w:val="single"/>
                <w:lang w:val="en-AU"/>
              </w:rPr>
            </w:pPr>
            <w:r w:rsidRPr="00C35D49">
              <w:rPr>
                <w:rFonts w:ascii="Arial" w:hAnsi="Arial" w:cs="Arial"/>
                <w:sz w:val="22"/>
                <w:lang w:val="en-GB"/>
              </w:rPr>
              <w:t>“</w:t>
            </w:r>
            <w:r w:rsidRPr="00C35D49">
              <w:rPr>
                <w:rFonts w:ascii="Arial" w:hAnsi="Arial" w:cs="Arial"/>
                <w:b/>
                <w:sz w:val="22"/>
                <w:lang w:val="en-GB"/>
              </w:rPr>
              <w:t>Lawyer-talk: can and should Thai Beverage gain control of Sabeco now</w:t>
            </w:r>
            <w:r w:rsidRPr="00C35D49">
              <w:rPr>
                <w:rFonts w:ascii="Arial" w:hAnsi="Arial" w:cs="Arial"/>
                <w:sz w:val="22"/>
                <w:lang w:val="en-GB"/>
              </w:rPr>
              <w:t xml:space="preserve">?” (Vietnam Investment Review dated 12/42018 - </w:t>
            </w:r>
            <w:hyperlink r:id="rId26" w:history="1">
              <w:r w:rsidRPr="00C35D49">
                <w:rPr>
                  <w:rStyle w:val="Hyperlink"/>
                  <w:rFonts w:ascii="Arial" w:hAnsi="Arial" w:cs="Arial"/>
                  <w:sz w:val="22"/>
                  <w:lang w:val="en-GB"/>
                </w:rPr>
                <w:t>http://www.vir.com.vn/lawyer-talk-can-and-should-thai-beverage-gain-control-of-sabeco-now-58259.html</w:t>
              </w:r>
            </w:hyperlink>
            <w:r w:rsidRPr="00C35D49">
              <w:rPr>
                <w:rFonts w:ascii="Arial" w:hAnsi="Arial" w:cs="Arial"/>
                <w:b/>
                <w:sz w:val="22"/>
                <w:lang w:val="en-GB"/>
              </w:rPr>
              <w:t>)</w:t>
            </w:r>
          </w:p>
          <w:p w:rsidR="00C35D49" w:rsidRPr="00C35D49" w:rsidRDefault="00C35D49" w:rsidP="00C35D4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lang w:val="en-GB"/>
              </w:rPr>
            </w:pPr>
            <w:bookmarkStart w:id="1" w:name="_Hlk521587630"/>
            <w:r w:rsidRPr="00C35D49">
              <w:rPr>
                <w:rFonts w:ascii="Arial" w:hAnsi="Arial" w:cs="Arial"/>
                <w:b/>
                <w:sz w:val="22"/>
                <w:lang w:val="en-GB"/>
              </w:rPr>
              <w:t>“Phân phối lợi nhuận chưa chia cho cổ đông Nhà nước tại Sabeco sau khi thoái vốn” (</w:t>
            </w:r>
            <w:r w:rsidRPr="00C35D49">
              <w:rPr>
                <w:rFonts w:ascii="Arial" w:hAnsi="Arial" w:cs="Arial"/>
                <w:sz w:val="22"/>
                <w:lang w:val="en-GB"/>
              </w:rPr>
              <w:t>Tạp chí Điện tử Luật sư Việt Nam ngày 12/5/2018) (</w:t>
            </w:r>
            <w:hyperlink r:id="rId27" w:history="1">
              <w:r w:rsidRPr="00C35D49">
                <w:rPr>
                  <w:rStyle w:val="Hyperlink"/>
                  <w:rFonts w:ascii="Arial" w:hAnsi="Arial" w:cs="Arial"/>
                  <w:sz w:val="22"/>
                  <w:lang w:val="en-GB"/>
                </w:rPr>
                <w:t>http://lsvn.vn/nghien-cuu-trao-doi/trao-doi/phan-phoi-loi-nhuan-chua-chia-cho-co-dong-nha-nuoc-tai-sabeco-sau-khi-thoai-von-27648.html</w:t>
              </w:r>
            </w:hyperlink>
            <w:r w:rsidRPr="00C35D49">
              <w:rPr>
                <w:rFonts w:ascii="Arial" w:hAnsi="Arial" w:cs="Arial"/>
                <w:sz w:val="22"/>
                <w:lang w:val="en-GB"/>
              </w:rPr>
              <w:t>)</w:t>
            </w:r>
            <w:bookmarkEnd w:id="1"/>
          </w:p>
        </w:tc>
      </w:tr>
    </w:tbl>
    <w:p w:rsidR="00474ACF" w:rsidRPr="008D6A62" w:rsidRDefault="00474ACF" w:rsidP="00474ACF">
      <w:pPr>
        <w:rPr>
          <w:rFonts w:ascii="Arial" w:hAnsi="Arial" w:cs="Arial"/>
          <w:szCs w:val="24"/>
        </w:rPr>
      </w:pPr>
    </w:p>
    <w:p w:rsidR="00474ACF" w:rsidRDefault="00474ACF" w:rsidP="00474ACF"/>
    <w:p w:rsidR="00474ACF" w:rsidRDefault="00474ACF" w:rsidP="00474ACF"/>
    <w:p w:rsidR="00BB5CA4" w:rsidRDefault="00BB5CA4"/>
    <w:sectPr w:rsidR="00BB5CA4" w:rsidSect="001006E6">
      <w:headerReference w:type="default" r:id="rId28"/>
      <w:footerReference w:type="default" r:id="rId29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E16507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E1650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E16507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421E"/>
    <w:multiLevelType w:val="hybridMultilevel"/>
    <w:tmpl w:val="0C7E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02A1E"/>
    <w:multiLevelType w:val="hybridMultilevel"/>
    <w:tmpl w:val="004CCD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CF"/>
    <w:rsid w:val="00474ACF"/>
    <w:rsid w:val="00844C71"/>
    <w:rsid w:val="00BB5CA4"/>
    <w:rsid w:val="00C35D49"/>
    <w:rsid w:val="00E1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47656-314F-447E-94B3-E022C96A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CF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A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C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4A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C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74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5D4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1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trung.lawyer@gmail.com" TargetMode="External"/><Relationship Id="rId18" Type="http://schemas.openxmlformats.org/officeDocument/2006/relationships/hyperlink" Target="http://www.thesaigontimes.vn/118602/Ban-tai-san-the-chap-nen-cong-bang-hon-voi-ben-vay.html" TargetMode="External"/><Relationship Id="rId26" Type="http://schemas.openxmlformats.org/officeDocument/2006/relationships/hyperlink" Target="http://www.vir.com.vn/lawyer-talk-can-and-should-thai-beverage-gain-control-of-sabeco-now-5825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ross.vn/tin-tuc-su-kien/cac-bai-viet-va-bao-chi/Nhung-he-luy-kinh-te-vi-su-le-the-trong-to-tung-dan-su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trung.luong@lexcommvn.com/" TargetMode="External"/><Relationship Id="rId17" Type="http://schemas.openxmlformats.org/officeDocument/2006/relationships/hyperlink" Target="http://bross.vn/tin-tuc-su-kien/cac-bai-viet-va-bao-chi/Tot-co-phai-luon-hop-ly-991" TargetMode="External"/><Relationship Id="rId25" Type="http://schemas.openxmlformats.org/officeDocument/2006/relationships/hyperlink" Target="https://tinnhanhchungkhoan.vn/chung-khoan/co-dong-lon-muon-buoc-nhanh-vao-hdqt-duoc-khong-22477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innhanhdiaoc.vn/truyen-hinh/ban-tin-10-tim-hieu-ve-thong-tu-huong-dan-viec-the-chap-nha-o" TargetMode="External"/><Relationship Id="rId20" Type="http://schemas.openxmlformats.org/officeDocument/2006/relationships/hyperlink" Target="http://bross.vn/tin-tuc-su-kien/cac-bai-viet-va-bao-chi/Han-che-xe-may--Loi-ich-cong-cong-va-quyen-cong-dan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://www.vir.com.vn/the-use-and-abuse-of-tax-havens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://bross.vn/tin-tuc-su-kien/cac-bai-viet-va-bao-chi/-Le-cong-bang-cong-ly-va-vai-tro-cua-toa-an-1168" TargetMode="External"/><Relationship Id="rId28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hyperlink" Target="http://bross.vn/tin-tuc-su-kien/cac-bai-viet-va-bao-chi/Con-dau-doanh-nghiep:-Con-tren-cha-ca-nha%E2%80%A6meu-mao-101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hyperlink" Target="http://bross.vn/tin-tuc-su-kien/cac-bai-viet-va-bao-chi/%E2%80%9CAn-theo%E2%80%9D-ho-ten-nguoi-noi-tieng-va-quyen-nhan-than-1169" TargetMode="External"/><Relationship Id="rId27" Type="http://schemas.openxmlformats.org/officeDocument/2006/relationships/hyperlink" Target="http://lsvn.vn/nghien-cuu-trao-doi/trao-doi/phan-phoi-loi-nhuan-chua-chia-cho-co-dong-nha-nuoc-tai-sabeco-sau-khi-thoai-von-27648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Dao</dc:creator>
  <cp:keywords/>
  <dc:description/>
  <cp:lastModifiedBy>Huyen Dao</cp:lastModifiedBy>
  <cp:revision>1</cp:revision>
  <dcterms:created xsi:type="dcterms:W3CDTF">2019-12-25T08:38:00Z</dcterms:created>
  <dcterms:modified xsi:type="dcterms:W3CDTF">2019-12-25T09:07:00Z</dcterms:modified>
</cp:coreProperties>
</file>